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4EDA" w14:textId="77777777" w:rsidR="0085501A" w:rsidRDefault="00A05E56">
      <w:pPr>
        <w:spacing w:after="0" w:line="240" w:lineRule="atLeast"/>
        <w:rPr>
          <w:rFonts w:ascii="Arial Black" w:hAnsi="Arial Black"/>
          <w:b/>
          <w:color w:val="000000"/>
          <w:sz w:val="16"/>
          <w:szCs w:val="16"/>
          <w:u w:val="single"/>
          <w:lang w:val="ru-RU"/>
        </w:rPr>
      </w:pPr>
      <w:r>
        <w:rPr>
          <w:rFonts w:ascii="Arial Black" w:hAnsi="Arial Black"/>
          <w:b/>
          <w:noProof/>
          <w:color w:val="000000"/>
          <w:sz w:val="16"/>
          <w:szCs w:val="16"/>
          <w:u w:val="single"/>
          <w:lang w:val="ru-RU"/>
        </w:rPr>
        <w:drawing>
          <wp:anchor distT="0" distB="0" distL="0" distR="0" simplePos="0" relativeHeight="2" behindDoc="0" locked="0" layoutInCell="0" allowOverlap="1" wp14:anchorId="261CB384" wp14:editId="361F9743">
            <wp:simplePos x="0" y="0"/>
            <wp:positionH relativeFrom="column">
              <wp:posOffset>-59055</wp:posOffset>
            </wp:positionH>
            <wp:positionV relativeFrom="paragraph">
              <wp:posOffset>-120015</wp:posOffset>
            </wp:positionV>
            <wp:extent cx="7178675" cy="112839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67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EBF62" w14:textId="77777777" w:rsidR="0085501A" w:rsidRDefault="00A05E56">
      <w:pPr>
        <w:spacing w:after="0" w:line="240" w:lineRule="atLeast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КАРТА ПАРТНЁРА</w:t>
      </w:r>
    </w:p>
    <w:p w14:paraId="506109A9" w14:textId="77777777" w:rsidR="0085501A" w:rsidRDefault="0085501A">
      <w:pPr>
        <w:spacing w:after="0" w:line="240" w:lineRule="atLeast"/>
        <w:jc w:val="center"/>
        <w:rPr>
          <w:rFonts w:ascii="Arial" w:hAnsi="Arial" w:cs="Arial"/>
          <w:lang w:val="ru-RU"/>
        </w:rPr>
      </w:pPr>
    </w:p>
    <w:p w14:paraId="35BC8A49" w14:textId="77777777" w:rsidR="0085501A" w:rsidRDefault="00A05E56">
      <w:pPr>
        <w:spacing w:after="0" w:line="24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Наименование предприятия (согласно учредительных документов):</w:t>
      </w:r>
    </w:p>
    <w:p w14:paraId="1D11EFF5" w14:textId="77777777" w:rsidR="0085501A" w:rsidRDefault="00A05E56">
      <w:pPr>
        <w:spacing w:after="0" w:line="240" w:lineRule="atLeast"/>
      </w:pPr>
      <w:proofErr w:type="gramStart"/>
      <w:r>
        <w:rPr>
          <w:rFonts w:ascii="Arial" w:hAnsi="Arial" w:cs="Arial"/>
          <w:b/>
          <w:u w:val="single"/>
          <w:lang w:val="ru-RU"/>
        </w:rPr>
        <w:t>Полное:</w:t>
      </w:r>
      <w:r>
        <w:rPr>
          <w:rFonts w:ascii="Arial" w:hAnsi="Arial" w:cs="Arial"/>
          <w:lang w:val="ru-RU"/>
        </w:rPr>
        <w:t xml:space="preserve">   </w:t>
      </w:r>
      <w:proofErr w:type="gramEnd"/>
      <w:r>
        <w:rPr>
          <w:rFonts w:ascii="Arial" w:hAnsi="Arial" w:cs="Arial"/>
          <w:lang w:val="ru-RU"/>
        </w:rPr>
        <w:t xml:space="preserve">         </w:t>
      </w:r>
      <w:r>
        <w:rPr>
          <w:rFonts w:ascii="Arial" w:hAnsi="Arial" w:cs="Arial"/>
          <w:bCs/>
          <w:lang w:val="ru-RU"/>
        </w:rPr>
        <w:t>Общество с ограниченной ответственностью «</w:t>
      </w:r>
      <w:proofErr w:type="spellStart"/>
      <w:r>
        <w:rPr>
          <w:rFonts w:ascii="Arial" w:hAnsi="Arial" w:cs="Arial"/>
          <w:bCs/>
          <w:lang w:val="ru-RU"/>
        </w:rPr>
        <w:t>Спецтехнологии</w:t>
      </w:r>
      <w:proofErr w:type="spellEnd"/>
      <w:r>
        <w:rPr>
          <w:rFonts w:ascii="Arial" w:hAnsi="Arial" w:cs="Arial"/>
          <w:bCs/>
          <w:lang w:val="ru-RU"/>
        </w:rPr>
        <w:t>»</w:t>
      </w:r>
    </w:p>
    <w:p w14:paraId="542F50E3" w14:textId="77777777" w:rsidR="0085501A" w:rsidRDefault="00A05E56">
      <w:pPr>
        <w:spacing w:after="0" w:line="240" w:lineRule="atLeast"/>
      </w:pPr>
      <w:r>
        <w:rPr>
          <w:rFonts w:ascii="Arial" w:hAnsi="Arial" w:cs="Arial"/>
          <w:b/>
          <w:u w:val="single"/>
          <w:lang w:val="ru-RU"/>
        </w:rPr>
        <w:t>Сокращенное: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ООО «</w:t>
      </w:r>
      <w:proofErr w:type="spellStart"/>
      <w:r>
        <w:rPr>
          <w:rFonts w:ascii="Arial" w:hAnsi="Arial" w:cs="Arial"/>
          <w:bCs/>
          <w:lang w:val="ru-RU"/>
        </w:rPr>
        <w:t>Спецтехнологии</w:t>
      </w:r>
      <w:proofErr w:type="spellEnd"/>
      <w:r>
        <w:rPr>
          <w:rFonts w:ascii="Arial" w:hAnsi="Arial" w:cs="Arial"/>
          <w:bCs/>
          <w:lang w:val="ru-RU"/>
        </w:rPr>
        <w:t xml:space="preserve">» </w:t>
      </w:r>
    </w:p>
    <w:p w14:paraId="363EE7DC" w14:textId="77777777" w:rsidR="0085501A" w:rsidRDefault="00A05E56">
      <w:pPr>
        <w:spacing w:after="0" w:line="24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Коды:</w:t>
      </w:r>
    </w:p>
    <w:p w14:paraId="2651C322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>2.1.</w:t>
      </w:r>
      <w:r>
        <w:rPr>
          <w:rFonts w:ascii="Arial" w:hAnsi="Arial" w:cs="Arial"/>
          <w:b/>
          <w:lang w:val="ru-RU"/>
        </w:rPr>
        <w:t xml:space="preserve">  Коды основных отраслевых направлений деятельности эмитента согласно ОКВЭД:</w:t>
      </w:r>
    </w:p>
    <w:p w14:paraId="29B7AB85" w14:textId="77777777" w:rsidR="0085501A" w:rsidRDefault="00A05E56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Оптовая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торговля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станками</w:t>
      </w:r>
      <w:proofErr w:type="spellEnd"/>
      <w:r>
        <w:rPr>
          <w:rFonts w:ascii="Arial" w:hAnsi="Arial" w:cs="Arial"/>
        </w:rPr>
        <w:t xml:space="preserve"> (51.61)</w:t>
      </w:r>
    </w:p>
    <w:p w14:paraId="063BE1B1" w14:textId="77777777" w:rsidR="0085501A" w:rsidRDefault="00A05E56">
      <w:pPr>
        <w:pStyle w:val="a8"/>
        <w:numPr>
          <w:ilvl w:val="0"/>
          <w:numId w:val="1"/>
        </w:numPr>
        <w:spacing w:after="0" w:line="240" w:lineRule="atLeas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Прочая оптовая торговля (51.40)</w:t>
      </w:r>
    </w:p>
    <w:p w14:paraId="424DE4A5" w14:textId="77777777" w:rsidR="0085501A" w:rsidRDefault="00A05E56">
      <w:pPr>
        <w:pStyle w:val="a8"/>
        <w:numPr>
          <w:ilvl w:val="0"/>
          <w:numId w:val="1"/>
        </w:numPr>
        <w:spacing w:after="0" w:line="240" w:lineRule="atLeas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Оптовая торговля прочими машинами и оборудованием (51.65)</w:t>
      </w:r>
    </w:p>
    <w:p w14:paraId="41496143" w14:textId="77777777" w:rsidR="0085501A" w:rsidRDefault="00A05E56">
      <w:pPr>
        <w:pStyle w:val="a8"/>
        <w:numPr>
          <w:ilvl w:val="0"/>
          <w:numId w:val="1"/>
        </w:numPr>
        <w:spacing w:after="0" w:line="240" w:lineRule="atLeast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Производство  общестроительных</w:t>
      </w:r>
      <w:proofErr w:type="gramEnd"/>
      <w:r>
        <w:rPr>
          <w:rFonts w:ascii="Arial" w:hAnsi="Arial" w:cs="Arial"/>
          <w:lang w:val="ru-RU"/>
        </w:rPr>
        <w:t xml:space="preserve"> работ (45.21)</w:t>
      </w:r>
    </w:p>
    <w:p w14:paraId="37252095" w14:textId="77777777" w:rsidR="0085501A" w:rsidRDefault="00A05E56">
      <w:pPr>
        <w:pStyle w:val="a8"/>
        <w:numPr>
          <w:ilvl w:val="0"/>
          <w:numId w:val="1"/>
        </w:numPr>
        <w:spacing w:after="0" w:line="240" w:lineRule="atLeas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Устройство</w:t>
      </w:r>
      <w:r>
        <w:rPr>
          <w:rFonts w:ascii="Arial" w:hAnsi="Arial" w:cs="Arial"/>
          <w:lang w:val="ru-RU"/>
        </w:rPr>
        <w:t xml:space="preserve"> покрытий зданий и сооружений (45.22)</w:t>
      </w:r>
    </w:p>
    <w:p w14:paraId="265FB46B" w14:textId="77777777" w:rsidR="0085501A" w:rsidRDefault="00A05E56">
      <w:pPr>
        <w:pStyle w:val="a8"/>
        <w:numPr>
          <w:ilvl w:val="0"/>
          <w:numId w:val="1"/>
        </w:numPr>
        <w:spacing w:after="0" w:line="240" w:lineRule="atLeas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Оптовая торговля топливом (51.51)</w:t>
      </w:r>
    </w:p>
    <w:p w14:paraId="409940DE" w14:textId="77777777" w:rsidR="0085501A" w:rsidRDefault="00A05E56">
      <w:pPr>
        <w:spacing w:after="0" w:line="240" w:lineRule="atLeast"/>
      </w:pPr>
      <w:r>
        <w:rPr>
          <w:rFonts w:ascii="Arial" w:hAnsi="Arial" w:cs="Arial"/>
          <w:lang w:val="ru-RU"/>
        </w:rPr>
        <w:t xml:space="preserve">2.2. </w:t>
      </w:r>
      <w:r>
        <w:rPr>
          <w:rFonts w:ascii="Arial" w:hAnsi="Arial" w:cs="Arial"/>
          <w:b/>
          <w:bCs/>
          <w:lang w:val="ru-RU"/>
        </w:rPr>
        <w:t>ОКПО - 03374468</w:t>
      </w:r>
    </w:p>
    <w:p w14:paraId="525A4FE0" w14:textId="77777777" w:rsidR="0085501A" w:rsidRDefault="00A05E56">
      <w:pPr>
        <w:spacing w:after="0" w:line="240" w:lineRule="atLeast"/>
      </w:pPr>
      <w:r>
        <w:rPr>
          <w:rFonts w:ascii="Arial" w:hAnsi="Arial" w:cs="Arial"/>
          <w:lang w:val="ru-RU"/>
        </w:rPr>
        <w:t>2.</w:t>
      </w:r>
      <w:r>
        <w:rPr>
          <w:rFonts w:ascii="Arial" w:hAnsi="Arial" w:cs="Arial"/>
          <w:bCs/>
          <w:lang w:val="ru-RU"/>
        </w:rPr>
        <w:t>3.</w:t>
      </w:r>
      <w:r>
        <w:rPr>
          <w:rFonts w:ascii="Arial" w:hAnsi="Arial" w:cs="Arial"/>
          <w:b/>
          <w:bCs/>
          <w:lang w:val="ru-RU"/>
        </w:rPr>
        <w:t xml:space="preserve"> ОКАТО - 80401390000</w:t>
      </w:r>
    </w:p>
    <w:p w14:paraId="6DB72C4C" w14:textId="77777777" w:rsidR="0085501A" w:rsidRDefault="00A05E56">
      <w:pPr>
        <w:spacing w:after="0" w:line="240" w:lineRule="atLeast"/>
      </w:pPr>
      <w:r>
        <w:rPr>
          <w:rFonts w:ascii="Arial" w:hAnsi="Arial" w:cs="Arial"/>
          <w:bCs/>
          <w:lang w:val="ru-RU"/>
        </w:rPr>
        <w:t xml:space="preserve">2.4. </w:t>
      </w:r>
      <w:proofErr w:type="gramStart"/>
      <w:r>
        <w:rPr>
          <w:rFonts w:ascii="Arial" w:hAnsi="Arial" w:cs="Arial"/>
          <w:b/>
          <w:bCs/>
          <w:lang w:val="ru-RU"/>
        </w:rPr>
        <w:t>ОКТМО  -</w:t>
      </w:r>
      <w:proofErr w:type="gramEnd"/>
      <w:r>
        <w:rPr>
          <w:rFonts w:ascii="Arial" w:hAnsi="Arial" w:cs="Arial"/>
          <w:b/>
          <w:bCs/>
          <w:lang w:val="ru-RU"/>
        </w:rPr>
        <w:t xml:space="preserve"> 80701000001</w:t>
      </w:r>
    </w:p>
    <w:p w14:paraId="272B5D57" w14:textId="77777777" w:rsidR="0085501A" w:rsidRDefault="00A05E56">
      <w:pPr>
        <w:spacing w:after="0" w:line="240" w:lineRule="atLeast"/>
      </w:pPr>
      <w:r>
        <w:rPr>
          <w:rFonts w:ascii="Arial" w:hAnsi="Arial" w:cs="Arial"/>
          <w:bCs/>
          <w:lang w:val="ru-RU"/>
        </w:rPr>
        <w:t>2.5.</w:t>
      </w:r>
      <w:r>
        <w:rPr>
          <w:rFonts w:ascii="Arial" w:hAnsi="Arial" w:cs="Arial"/>
          <w:b/>
          <w:bCs/>
          <w:lang w:val="ru-RU"/>
        </w:rPr>
        <w:t xml:space="preserve"> ОКОГУ – 4210014</w:t>
      </w:r>
    </w:p>
    <w:p w14:paraId="45A8A4A7" w14:textId="77777777" w:rsidR="0085501A" w:rsidRDefault="00A05E56">
      <w:pPr>
        <w:spacing w:after="0" w:line="240" w:lineRule="atLeast"/>
      </w:pPr>
      <w:r>
        <w:rPr>
          <w:rFonts w:ascii="Arial" w:hAnsi="Arial" w:cs="Arial"/>
          <w:bCs/>
          <w:lang w:val="ru-RU"/>
        </w:rPr>
        <w:t>2.6.</w:t>
      </w:r>
      <w:r>
        <w:rPr>
          <w:rFonts w:ascii="Arial" w:hAnsi="Arial" w:cs="Arial"/>
          <w:b/>
          <w:bCs/>
          <w:lang w:val="ru-RU"/>
        </w:rPr>
        <w:t xml:space="preserve"> </w:t>
      </w:r>
      <w:proofErr w:type="gramStart"/>
      <w:r>
        <w:rPr>
          <w:rFonts w:ascii="Arial" w:hAnsi="Arial" w:cs="Arial"/>
          <w:b/>
          <w:bCs/>
          <w:lang w:val="ru-RU"/>
        </w:rPr>
        <w:t>ОКФС  -</w:t>
      </w:r>
      <w:proofErr w:type="gramEnd"/>
      <w:r>
        <w:rPr>
          <w:rFonts w:ascii="Arial" w:hAnsi="Arial" w:cs="Arial"/>
          <w:b/>
          <w:bCs/>
          <w:lang w:val="ru-RU"/>
        </w:rPr>
        <w:t xml:space="preserve"> 16</w:t>
      </w:r>
    </w:p>
    <w:p w14:paraId="71C17088" w14:textId="77777777" w:rsidR="0085501A" w:rsidRDefault="00A05E56">
      <w:pPr>
        <w:spacing w:after="0" w:line="240" w:lineRule="atLeast"/>
      </w:pPr>
      <w:r>
        <w:rPr>
          <w:rFonts w:ascii="Arial" w:hAnsi="Arial" w:cs="Arial"/>
          <w:bCs/>
          <w:lang w:val="ru-RU"/>
        </w:rPr>
        <w:t xml:space="preserve">2.7. </w:t>
      </w:r>
      <w:r>
        <w:rPr>
          <w:rFonts w:ascii="Arial" w:hAnsi="Arial" w:cs="Arial"/>
          <w:b/>
          <w:bCs/>
          <w:lang w:val="ru-RU"/>
        </w:rPr>
        <w:t>ОКОПФ - 12300</w:t>
      </w:r>
    </w:p>
    <w:p w14:paraId="250717C1" w14:textId="77777777" w:rsidR="0085501A" w:rsidRDefault="00A05E56">
      <w:pPr>
        <w:spacing w:after="0" w:line="240" w:lineRule="atLeast"/>
      </w:pPr>
      <w:r>
        <w:rPr>
          <w:rFonts w:ascii="Arial" w:hAnsi="Arial" w:cs="Arial"/>
          <w:lang w:val="ru-RU"/>
        </w:rPr>
        <w:t xml:space="preserve">3. </w:t>
      </w:r>
      <w:r>
        <w:rPr>
          <w:rFonts w:ascii="Arial" w:hAnsi="Arial" w:cs="Arial"/>
          <w:b/>
          <w:lang w:val="ru-RU"/>
        </w:rPr>
        <w:t>Идентификационный номер: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 xml:space="preserve">ИНН 0278919189 / КПП </w:t>
      </w:r>
      <w:r>
        <w:rPr>
          <w:rFonts w:ascii="Arial" w:hAnsi="Arial" w:cs="Arial"/>
          <w:bCs/>
          <w:lang w:val="ru-RU"/>
        </w:rPr>
        <w:t>027801001</w:t>
      </w:r>
    </w:p>
    <w:p w14:paraId="1C2714D1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4. </w:t>
      </w:r>
      <w:r>
        <w:rPr>
          <w:rFonts w:ascii="Arial" w:hAnsi="Arial" w:cs="Arial"/>
          <w:b/>
          <w:lang w:val="ru-RU"/>
        </w:rPr>
        <w:t>Юридический адрес в соответствии с учредительными документами:</w:t>
      </w:r>
      <w:r>
        <w:rPr>
          <w:rFonts w:ascii="Arial" w:hAnsi="Arial" w:cs="Arial"/>
          <w:lang w:val="ru-RU"/>
        </w:rPr>
        <w:t xml:space="preserve"> </w:t>
      </w:r>
    </w:p>
    <w:p w14:paraId="22565744" w14:textId="77777777" w:rsidR="0085501A" w:rsidRDefault="00A05E56">
      <w:pPr>
        <w:spacing w:after="0" w:line="240" w:lineRule="atLeast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450078, РБ г. </w:t>
      </w:r>
      <w:proofErr w:type="gramStart"/>
      <w:r>
        <w:rPr>
          <w:rFonts w:ascii="Arial" w:hAnsi="Arial" w:cs="Arial"/>
          <w:bCs/>
          <w:lang w:val="ru-RU"/>
        </w:rPr>
        <w:t>Уфа,  ул.</w:t>
      </w:r>
      <w:proofErr w:type="gramEnd"/>
      <w:r>
        <w:rPr>
          <w:rFonts w:ascii="Arial" w:hAnsi="Arial" w:cs="Arial"/>
          <w:bCs/>
          <w:lang w:val="ru-RU"/>
        </w:rPr>
        <w:t xml:space="preserve"> Владивостокская, д. 3А</w:t>
      </w:r>
    </w:p>
    <w:p w14:paraId="655E8E2A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4.1. </w:t>
      </w:r>
      <w:r>
        <w:rPr>
          <w:rFonts w:ascii="Arial" w:hAnsi="Arial" w:cs="Arial"/>
          <w:b/>
          <w:lang w:val="ru-RU"/>
        </w:rPr>
        <w:t>Фактическое местонахождение:</w:t>
      </w:r>
    </w:p>
    <w:p w14:paraId="7780BF84" w14:textId="77777777" w:rsidR="0085501A" w:rsidRDefault="00A05E56">
      <w:pPr>
        <w:spacing w:after="0" w:line="240" w:lineRule="atLeast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450078, РБ г. </w:t>
      </w:r>
      <w:proofErr w:type="gramStart"/>
      <w:r>
        <w:rPr>
          <w:rFonts w:ascii="Arial" w:hAnsi="Arial" w:cs="Arial"/>
          <w:bCs/>
          <w:lang w:val="ru-RU"/>
        </w:rPr>
        <w:t>Уфа,  ул.</w:t>
      </w:r>
      <w:proofErr w:type="gramEnd"/>
      <w:r>
        <w:rPr>
          <w:rFonts w:ascii="Arial" w:hAnsi="Arial" w:cs="Arial"/>
          <w:bCs/>
          <w:lang w:val="ru-RU"/>
        </w:rPr>
        <w:t xml:space="preserve"> Владивостокская, д. 3А</w:t>
      </w:r>
    </w:p>
    <w:p w14:paraId="21401820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5. </w:t>
      </w:r>
      <w:r>
        <w:rPr>
          <w:rFonts w:ascii="Arial" w:hAnsi="Arial" w:cs="Arial"/>
          <w:b/>
          <w:lang w:val="ru-RU"/>
        </w:rPr>
        <w:t xml:space="preserve">Действующие номера </w:t>
      </w:r>
      <w:r>
        <w:rPr>
          <w:rFonts w:ascii="Arial" w:hAnsi="Arial" w:cs="Arial"/>
          <w:b/>
          <w:lang w:val="ru-RU"/>
        </w:rPr>
        <w:t>телефонов/факсов: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(347) 28-717-82</w:t>
      </w:r>
    </w:p>
    <w:p w14:paraId="32EA5021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6. </w:t>
      </w:r>
      <w:r>
        <w:rPr>
          <w:rFonts w:ascii="Arial" w:hAnsi="Arial" w:cs="Arial"/>
          <w:b/>
          <w:lang w:val="ru-RU"/>
        </w:rPr>
        <w:t>Сведения о регистрации:</w:t>
      </w:r>
    </w:p>
    <w:p w14:paraId="6210C6EC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6.1. </w:t>
      </w:r>
      <w:r>
        <w:rPr>
          <w:rFonts w:ascii="Arial" w:hAnsi="Arial" w:cs="Arial"/>
          <w:b/>
          <w:lang w:val="ru-RU"/>
        </w:rPr>
        <w:t>Наименование регистрирующего органа:</w:t>
      </w:r>
      <w:r>
        <w:rPr>
          <w:rFonts w:ascii="Arial" w:hAnsi="Arial" w:cs="Arial"/>
          <w:lang w:val="ru-RU"/>
        </w:rPr>
        <w:t xml:space="preserve"> Межрайонная </w:t>
      </w:r>
      <w:r>
        <w:rPr>
          <w:rFonts w:ascii="Arial" w:hAnsi="Arial" w:cs="Arial"/>
          <w:bCs/>
          <w:lang w:val="ru-RU"/>
        </w:rPr>
        <w:t>инспекция Федеральной налоговой службы №1 по Республике Башкортостан.</w:t>
      </w:r>
    </w:p>
    <w:p w14:paraId="38AC29C5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6.2. </w:t>
      </w:r>
      <w:r>
        <w:rPr>
          <w:rFonts w:ascii="Arial" w:hAnsi="Arial" w:cs="Arial"/>
          <w:b/>
          <w:lang w:val="ru-RU"/>
        </w:rPr>
        <w:t>Регистрационный номер: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0278</w:t>
      </w:r>
    </w:p>
    <w:p w14:paraId="3FCB42D5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6.3. </w:t>
      </w:r>
      <w:r>
        <w:rPr>
          <w:rFonts w:ascii="Arial" w:hAnsi="Arial" w:cs="Arial"/>
          <w:b/>
          <w:lang w:val="ru-RU"/>
        </w:rPr>
        <w:t>Дата регистрации: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04 июля 2016 го</w:t>
      </w:r>
      <w:r>
        <w:rPr>
          <w:rFonts w:ascii="Arial" w:hAnsi="Arial" w:cs="Arial"/>
          <w:bCs/>
          <w:lang w:val="ru-RU"/>
        </w:rPr>
        <w:t>да</w:t>
      </w:r>
    </w:p>
    <w:p w14:paraId="73CFBE2B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7. </w:t>
      </w:r>
      <w:r>
        <w:rPr>
          <w:rFonts w:ascii="Arial" w:hAnsi="Arial" w:cs="Arial"/>
          <w:b/>
          <w:lang w:val="ru-RU"/>
        </w:rPr>
        <w:t>Сведения о включении предприятия в Государственный реестр:</w:t>
      </w:r>
    </w:p>
    <w:p w14:paraId="03BF5AD5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7.1. </w:t>
      </w:r>
      <w:r>
        <w:rPr>
          <w:rFonts w:ascii="Arial" w:hAnsi="Arial" w:cs="Arial"/>
          <w:b/>
          <w:lang w:val="ru-RU"/>
        </w:rPr>
        <w:t>Номер в Госреестре: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1160280095106</w:t>
      </w:r>
    </w:p>
    <w:p w14:paraId="5F0C3D5F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7.2. </w:t>
      </w:r>
      <w:r>
        <w:rPr>
          <w:rFonts w:ascii="Arial" w:hAnsi="Arial" w:cs="Arial"/>
          <w:b/>
          <w:lang w:val="ru-RU"/>
        </w:rPr>
        <w:t>Дата: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04 июля 2016 года</w:t>
      </w:r>
    </w:p>
    <w:p w14:paraId="739B54DA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8. </w:t>
      </w:r>
      <w:r>
        <w:rPr>
          <w:rFonts w:ascii="Arial" w:hAnsi="Arial" w:cs="Arial"/>
          <w:b/>
          <w:lang w:val="ru-RU"/>
        </w:rPr>
        <w:t>Сведения о банках и банковских счетах:</w:t>
      </w:r>
    </w:p>
    <w:p w14:paraId="29132C41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8.1. </w:t>
      </w:r>
      <w:r>
        <w:rPr>
          <w:rFonts w:ascii="Arial" w:hAnsi="Arial" w:cs="Arial"/>
          <w:b/>
          <w:lang w:val="ru-RU"/>
        </w:rPr>
        <w:t>Полное наименование банка:</w:t>
      </w:r>
      <w:r>
        <w:rPr>
          <w:rFonts w:ascii="Arial" w:hAnsi="Arial" w:cs="Arial"/>
          <w:lang w:val="ru-RU"/>
        </w:rPr>
        <w:t xml:space="preserve"> Башкирское отделение №8598 ПАО</w:t>
      </w:r>
      <w:r>
        <w:rPr>
          <w:rFonts w:ascii="Arial" w:hAnsi="Arial" w:cs="Arial"/>
          <w:bCs/>
          <w:lang w:val="ru-RU"/>
        </w:rPr>
        <w:t xml:space="preserve"> Сбербанк г. Уфа</w:t>
      </w:r>
    </w:p>
    <w:p w14:paraId="5F95733B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>8.</w:t>
      </w:r>
      <w:r>
        <w:rPr>
          <w:rFonts w:ascii="Arial" w:hAnsi="Arial" w:cs="Arial"/>
          <w:lang w:val="ru-RU"/>
        </w:rPr>
        <w:t xml:space="preserve">2. </w:t>
      </w:r>
      <w:r>
        <w:rPr>
          <w:rFonts w:ascii="Arial" w:hAnsi="Arial" w:cs="Arial"/>
          <w:b/>
          <w:lang w:val="ru-RU"/>
        </w:rPr>
        <w:t>Корсчет: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>30101810300000000601</w:t>
      </w:r>
    </w:p>
    <w:p w14:paraId="0372926D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8.3. </w:t>
      </w:r>
      <w:proofErr w:type="gramStart"/>
      <w:r>
        <w:rPr>
          <w:rFonts w:ascii="Arial" w:hAnsi="Arial" w:cs="Arial"/>
          <w:b/>
          <w:lang w:val="ru-RU"/>
        </w:rPr>
        <w:t>БИК</w:t>
      </w:r>
      <w:r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  <w:bCs/>
          <w:lang w:val="ru-RU"/>
        </w:rPr>
        <w:t>048073601</w:t>
      </w:r>
      <w:proofErr w:type="gramEnd"/>
      <w:r>
        <w:rPr>
          <w:rFonts w:ascii="Arial" w:hAnsi="Arial" w:cs="Arial"/>
          <w:b/>
          <w:bCs/>
          <w:color w:val="FF0000"/>
          <w:lang w:val="ru-RU"/>
        </w:rPr>
        <w:t xml:space="preserve">         </w:t>
      </w:r>
      <w:r>
        <w:rPr>
          <w:rFonts w:ascii="Arial" w:hAnsi="Arial" w:cs="Arial"/>
          <w:lang w:val="ru-RU"/>
        </w:rPr>
        <w:t xml:space="preserve">8.4. </w:t>
      </w:r>
      <w:r>
        <w:rPr>
          <w:rFonts w:ascii="Arial" w:hAnsi="Arial" w:cs="Arial"/>
          <w:b/>
          <w:bCs/>
          <w:lang w:val="ru-RU"/>
        </w:rPr>
        <w:t>г. Уфа</w:t>
      </w:r>
    </w:p>
    <w:p w14:paraId="5D6819F7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8.5. </w:t>
      </w:r>
      <w:r>
        <w:rPr>
          <w:rFonts w:ascii="Arial" w:hAnsi="Arial" w:cs="Arial"/>
          <w:b/>
          <w:lang w:val="ru-RU"/>
        </w:rPr>
        <w:t>Номер расчетного счета:</w:t>
      </w:r>
      <w:r>
        <w:rPr>
          <w:rFonts w:ascii="Arial" w:hAnsi="Arial" w:cs="Arial"/>
          <w:lang w:val="ru-RU"/>
        </w:rPr>
        <w:t xml:space="preserve"> 40702810206000018475</w:t>
      </w:r>
    </w:p>
    <w:p w14:paraId="7DB905AC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8.6. </w:t>
      </w:r>
      <w:r>
        <w:rPr>
          <w:rFonts w:ascii="Arial" w:hAnsi="Arial" w:cs="Arial"/>
          <w:b/>
          <w:lang w:val="ru-RU"/>
        </w:rPr>
        <w:t>Номер валютного счета</w:t>
      </w:r>
      <w:r>
        <w:rPr>
          <w:rFonts w:ascii="Arial" w:hAnsi="Arial" w:cs="Arial"/>
          <w:lang w:val="ru-RU"/>
        </w:rPr>
        <w:t xml:space="preserve"> – отсутствует.</w:t>
      </w:r>
    </w:p>
    <w:p w14:paraId="3E1B9BBC" w14:textId="77777777" w:rsidR="0085501A" w:rsidRPr="00A05E56" w:rsidRDefault="00A05E56">
      <w:pPr>
        <w:spacing w:after="0" w:line="240" w:lineRule="atLeast"/>
        <w:rPr>
          <w:lang w:val="ru-RU"/>
        </w:rPr>
      </w:pPr>
      <w:r>
        <w:rPr>
          <w:rFonts w:ascii="Arial" w:hAnsi="Arial" w:cs="Arial"/>
          <w:lang w:val="ru-RU"/>
        </w:rPr>
        <w:t xml:space="preserve">9.1. </w:t>
      </w:r>
      <w:r>
        <w:rPr>
          <w:rFonts w:ascii="Arial" w:hAnsi="Arial" w:cs="Arial"/>
          <w:b/>
          <w:lang w:val="ru-RU"/>
        </w:rPr>
        <w:t xml:space="preserve">Директор     </w:t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 xml:space="preserve">                                      </w:t>
      </w:r>
      <w:r>
        <w:rPr>
          <w:rFonts w:ascii="Arial" w:hAnsi="Arial" w:cs="Arial"/>
          <w:lang w:val="ru-RU"/>
        </w:rPr>
        <w:t xml:space="preserve">9.2 </w:t>
      </w:r>
      <w:r>
        <w:rPr>
          <w:rFonts w:ascii="Arial" w:hAnsi="Arial" w:cs="Arial"/>
          <w:b/>
          <w:lang w:val="ru-RU"/>
        </w:rPr>
        <w:t>Главный бухгалтер</w:t>
      </w:r>
    </w:p>
    <w:p w14:paraId="443245B3" w14:textId="77777777" w:rsidR="0085501A" w:rsidRDefault="00A05E56">
      <w:pPr>
        <w:spacing w:after="0" w:line="240" w:lineRule="atLeas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Ф.И.О. </w:t>
      </w:r>
      <w:proofErr w:type="spellStart"/>
      <w:r>
        <w:rPr>
          <w:rFonts w:ascii="Arial" w:hAnsi="Arial" w:cs="Arial"/>
          <w:lang w:val="ru-RU"/>
        </w:rPr>
        <w:t>Фаузиев</w:t>
      </w:r>
      <w:proofErr w:type="spellEnd"/>
      <w:r>
        <w:rPr>
          <w:rFonts w:ascii="Arial" w:hAnsi="Arial" w:cs="Arial"/>
          <w:lang w:val="ru-RU"/>
        </w:rPr>
        <w:t xml:space="preserve"> Ильдар </w:t>
      </w:r>
      <w:proofErr w:type="spellStart"/>
      <w:r>
        <w:rPr>
          <w:rFonts w:ascii="Arial" w:hAnsi="Arial" w:cs="Arial"/>
          <w:lang w:val="ru-RU"/>
        </w:rPr>
        <w:t>Маулимьянович</w:t>
      </w:r>
      <w:proofErr w:type="spellEnd"/>
      <w:r>
        <w:rPr>
          <w:rFonts w:ascii="Arial" w:hAnsi="Arial" w:cs="Arial"/>
          <w:lang w:val="ru-RU"/>
        </w:rPr>
        <w:t xml:space="preserve">          Ф.И.О. </w:t>
      </w:r>
      <w:proofErr w:type="spellStart"/>
      <w:r>
        <w:rPr>
          <w:rFonts w:ascii="Arial" w:hAnsi="Arial" w:cs="Arial"/>
          <w:lang w:val="ru-RU"/>
        </w:rPr>
        <w:t>Шубикова</w:t>
      </w:r>
      <w:proofErr w:type="spellEnd"/>
      <w:r>
        <w:rPr>
          <w:rFonts w:ascii="Arial" w:hAnsi="Arial" w:cs="Arial"/>
          <w:lang w:val="ru-RU"/>
        </w:rPr>
        <w:t xml:space="preserve"> Екатерина Владимировна</w:t>
      </w:r>
    </w:p>
    <w:p w14:paraId="57A8CC07" w14:textId="77777777" w:rsidR="0085501A" w:rsidRDefault="0085501A">
      <w:pPr>
        <w:spacing w:after="0" w:line="240" w:lineRule="atLeast"/>
        <w:rPr>
          <w:rFonts w:ascii="Arial" w:hAnsi="Arial" w:cs="Arial"/>
          <w:lang w:val="ru-RU"/>
        </w:rPr>
      </w:pPr>
    </w:p>
    <w:p w14:paraId="01A806E2" w14:textId="77777777" w:rsidR="0085501A" w:rsidRDefault="00A05E56">
      <w:pPr>
        <w:spacing w:after="0" w:line="240" w:lineRule="atLeas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Образец подписи ________________          Образец подписи ________________     </w:t>
      </w:r>
    </w:p>
    <w:sectPr w:rsidR="0085501A">
      <w:pgSz w:w="12240" w:h="15840"/>
      <w:pgMar w:top="426" w:right="474" w:bottom="113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52A"/>
    <w:multiLevelType w:val="multilevel"/>
    <w:tmpl w:val="769E1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360BBA"/>
    <w:multiLevelType w:val="multilevel"/>
    <w:tmpl w:val="3D241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1A"/>
    <w:rsid w:val="0085501A"/>
    <w:rsid w:val="00A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64F5"/>
  <w15:docId w15:val="{B4C71699-046C-4726-B04C-43E9EFC1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paragraph" w:styleId="1">
    <w:name w:val="heading 1"/>
    <w:basedOn w:val="a"/>
    <w:next w:val="a"/>
    <w:uiPriority w:val="9"/>
    <w:qFormat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10">
    <w:name w:val="Заголовок 1 Знак"/>
    <w:basedOn w:val="a0"/>
    <w:qFormat/>
    <w:rPr>
      <w:rFonts w:ascii="Arial" w:eastAsia="Arial Unicode MS" w:hAnsi="Arial" w:cs="Arial"/>
      <w:b/>
      <w:bCs/>
      <w:kern w:val="2"/>
      <w:sz w:val="32"/>
      <w:szCs w:val="32"/>
      <w:lang w:val="ru-RU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Евгений</cp:lastModifiedBy>
  <cp:revision>2</cp:revision>
  <dcterms:created xsi:type="dcterms:W3CDTF">2025-03-26T12:07:00Z</dcterms:created>
  <dcterms:modified xsi:type="dcterms:W3CDTF">2025-03-26T12:07:00Z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